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57"/>
        <w:gridCol w:w="2125"/>
        <w:gridCol w:w="2675"/>
        <w:gridCol w:w="2366"/>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720C54">
            <w:pPr>
              <w:jc w:val="center"/>
              <w:rPr>
                <w:rFonts w:ascii="Arial" w:hAnsi="Arial" w:cs="Arial"/>
                <w:color w:val="000000" w:themeColor="text1"/>
                <w:sz w:val="12"/>
              </w:rPr>
            </w:pPr>
          </w:p>
          <w:p w:rsidR="00400C26" w:rsidRPr="00A04996" w:rsidRDefault="00400C26" w:rsidP="00720C54">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8A209A" w:rsidP="00720C54">
            <w:pPr>
              <w:ind w:left="-142"/>
              <w:jc w:val="center"/>
              <w:rPr>
                <w:rFonts w:ascii="Arial" w:hAnsi="Arial" w:cs="Arial"/>
                <w:b/>
                <w:color w:val="000000" w:themeColor="text1"/>
              </w:rPr>
            </w:pPr>
            <w:r>
              <w:rPr>
                <w:rFonts w:ascii="Arial" w:hAnsi="Arial" w:cs="Arial"/>
                <w:b/>
                <w:color w:val="000000" w:themeColor="text1"/>
              </w:rPr>
              <w:t>Ordinaria</w:t>
            </w:r>
          </w:p>
          <w:p w:rsidR="00400C26" w:rsidRPr="00A04996" w:rsidRDefault="00400C26" w:rsidP="00720C54">
            <w:pPr>
              <w:rPr>
                <w:rFonts w:ascii="Arial" w:hAnsi="Arial" w:cs="Arial"/>
                <w:color w:val="000000" w:themeColor="text1"/>
                <w:sz w:val="12"/>
                <w:lang w:val="es-MX"/>
              </w:rPr>
            </w:pPr>
          </w:p>
        </w:tc>
      </w:tr>
      <w:tr w:rsidR="0077760E" w:rsidRPr="00DE37F4" w:rsidTr="009B0151">
        <w:trPr>
          <w:trHeight w:val="520"/>
        </w:trPr>
        <w:tc>
          <w:tcPr>
            <w:tcW w:w="2757" w:type="dxa"/>
            <w:shd w:val="clear" w:color="auto" w:fill="BFBFBF" w:themeFill="background1" w:themeFillShade="BF"/>
            <w:vAlign w:val="center"/>
          </w:tcPr>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Fecha</w:t>
            </w:r>
          </w:p>
        </w:tc>
        <w:tc>
          <w:tcPr>
            <w:tcW w:w="212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inicio</w:t>
            </w:r>
          </w:p>
        </w:tc>
        <w:tc>
          <w:tcPr>
            <w:tcW w:w="267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366"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B960F2" w:rsidRPr="00DE37F4" w:rsidTr="009B0151">
        <w:trPr>
          <w:trHeight w:val="707"/>
        </w:trPr>
        <w:tc>
          <w:tcPr>
            <w:tcW w:w="2757" w:type="dxa"/>
            <w:tcBorders>
              <w:bottom w:val="double" w:sz="4" w:space="0" w:color="auto"/>
            </w:tcBorders>
            <w:vAlign w:val="center"/>
          </w:tcPr>
          <w:p w:rsidR="00B960F2" w:rsidRPr="00A04996" w:rsidRDefault="00B960F2" w:rsidP="00B960F2">
            <w:pPr>
              <w:jc w:val="center"/>
              <w:rPr>
                <w:rFonts w:ascii="Arial" w:hAnsi="Arial" w:cs="Arial"/>
                <w:color w:val="000000" w:themeColor="text1"/>
                <w:lang w:val="es-MX"/>
              </w:rPr>
            </w:pPr>
            <w:r>
              <w:rPr>
                <w:rFonts w:ascii="Arial" w:hAnsi="Arial" w:cs="Arial"/>
                <w:color w:val="000000" w:themeColor="text1"/>
              </w:rPr>
              <w:t>11/julio</w:t>
            </w:r>
            <w:r w:rsidRPr="00A04996">
              <w:rPr>
                <w:rFonts w:ascii="Arial" w:hAnsi="Arial" w:cs="Arial"/>
                <w:color w:val="000000" w:themeColor="text1"/>
              </w:rPr>
              <w:t>/201</w:t>
            </w:r>
            <w:r>
              <w:rPr>
                <w:rFonts w:ascii="Arial" w:hAnsi="Arial" w:cs="Arial"/>
                <w:color w:val="000000" w:themeColor="text1"/>
              </w:rPr>
              <w:t>7</w:t>
            </w:r>
          </w:p>
        </w:tc>
        <w:tc>
          <w:tcPr>
            <w:tcW w:w="2125" w:type="dxa"/>
            <w:tcBorders>
              <w:bottom w:val="double" w:sz="4" w:space="0" w:color="auto"/>
            </w:tcBorders>
            <w:vAlign w:val="center"/>
          </w:tcPr>
          <w:p w:rsidR="00B960F2" w:rsidRPr="00A91B62" w:rsidRDefault="00B960F2" w:rsidP="002515C4">
            <w:pPr>
              <w:jc w:val="center"/>
              <w:rPr>
                <w:rFonts w:ascii="Arial" w:hAnsi="Arial" w:cs="Arial"/>
                <w:highlight w:val="yellow"/>
              </w:rPr>
            </w:pPr>
            <w:r w:rsidRPr="00611141">
              <w:rPr>
                <w:rFonts w:ascii="Arial" w:hAnsi="Arial" w:cs="Arial"/>
              </w:rPr>
              <w:t>1</w:t>
            </w:r>
            <w:r>
              <w:rPr>
                <w:rFonts w:ascii="Arial" w:hAnsi="Arial" w:cs="Arial"/>
              </w:rPr>
              <w:t>0:12</w:t>
            </w:r>
            <w:r w:rsidRPr="00611141">
              <w:rPr>
                <w:rFonts w:ascii="Arial" w:hAnsi="Arial" w:cs="Arial"/>
              </w:rPr>
              <w:t xml:space="preserve"> hrs.</w:t>
            </w:r>
          </w:p>
        </w:tc>
        <w:tc>
          <w:tcPr>
            <w:tcW w:w="2675" w:type="dxa"/>
            <w:tcBorders>
              <w:bottom w:val="double" w:sz="4" w:space="0" w:color="auto"/>
            </w:tcBorders>
            <w:vAlign w:val="center"/>
          </w:tcPr>
          <w:p w:rsidR="00B960F2" w:rsidRPr="00A91B62" w:rsidRDefault="00B960F2" w:rsidP="002515C4">
            <w:pPr>
              <w:jc w:val="center"/>
              <w:rPr>
                <w:rFonts w:ascii="Arial" w:hAnsi="Arial" w:cs="Arial"/>
                <w:highlight w:val="yellow"/>
              </w:rPr>
            </w:pPr>
            <w:r w:rsidRPr="00A91B62">
              <w:rPr>
                <w:rFonts w:ascii="Arial" w:hAnsi="Arial" w:cs="Arial"/>
              </w:rPr>
              <w:t>1</w:t>
            </w:r>
            <w:r>
              <w:rPr>
                <w:rFonts w:ascii="Arial" w:hAnsi="Arial" w:cs="Arial"/>
              </w:rPr>
              <w:t>0</w:t>
            </w:r>
            <w:r w:rsidRPr="00A91B62">
              <w:rPr>
                <w:rFonts w:ascii="Arial" w:hAnsi="Arial" w:cs="Arial"/>
              </w:rPr>
              <w:t>:</w:t>
            </w:r>
            <w:r>
              <w:rPr>
                <w:rFonts w:ascii="Arial" w:hAnsi="Arial" w:cs="Arial"/>
              </w:rPr>
              <w:t>33</w:t>
            </w:r>
            <w:r w:rsidRPr="00611141">
              <w:rPr>
                <w:rFonts w:ascii="Arial" w:hAnsi="Arial" w:cs="Arial"/>
              </w:rPr>
              <w:t xml:space="preserve"> hrs.</w:t>
            </w:r>
          </w:p>
        </w:tc>
        <w:tc>
          <w:tcPr>
            <w:tcW w:w="2366" w:type="dxa"/>
            <w:tcBorders>
              <w:bottom w:val="double" w:sz="4" w:space="0" w:color="auto"/>
            </w:tcBorders>
            <w:vAlign w:val="center"/>
          </w:tcPr>
          <w:p w:rsidR="00B960F2" w:rsidRPr="00A04996" w:rsidRDefault="00B960F2" w:rsidP="000C4116">
            <w:pPr>
              <w:jc w:val="center"/>
              <w:rPr>
                <w:rFonts w:ascii="Arial" w:hAnsi="Arial" w:cs="Arial"/>
                <w:color w:val="000000" w:themeColor="text1"/>
                <w:lang w:val="es-MX"/>
              </w:rPr>
            </w:pPr>
            <w:r w:rsidRPr="00AD654B">
              <w:rPr>
                <w:rFonts w:ascii="Arial" w:hAnsi="Arial" w:cs="Arial"/>
                <w:color w:val="000000" w:themeColor="text1"/>
                <w:lang w:val="es-MX"/>
              </w:rPr>
              <w:t>(</w:t>
            </w:r>
            <w:r w:rsidR="000C4116">
              <w:rPr>
                <w:rFonts w:ascii="Arial" w:hAnsi="Arial" w:cs="Arial"/>
                <w:color w:val="000000" w:themeColor="text1"/>
                <w:lang w:val="es-MX"/>
              </w:rPr>
              <w:t>8</w:t>
            </w:r>
            <w:r w:rsidRPr="00AD654B">
              <w:rPr>
                <w:rFonts w:ascii="Arial" w:hAnsi="Arial" w:cs="Arial"/>
                <w:color w:val="000000" w:themeColor="text1"/>
                <w:lang w:val="es-MX"/>
              </w:rPr>
              <w:t>)</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20C54">
            <w:pPr>
              <w:rPr>
                <w:rFonts w:ascii="Arial" w:hAnsi="Arial" w:cs="Arial"/>
                <w:color w:val="000000" w:themeColor="text1"/>
                <w:sz w:val="20"/>
              </w:rPr>
            </w:pPr>
          </w:p>
          <w:p w:rsidR="00B960F2" w:rsidRDefault="00B960F2" w:rsidP="00B960F2">
            <w:pPr>
              <w:pStyle w:val="Prrafodelista"/>
              <w:numPr>
                <w:ilvl w:val="0"/>
                <w:numId w:val="15"/>
              </w:numPr>
              <w:jc w:val="both"/>
              <w:rPr>
                <w:rFonts w:ascii="Arial" w:hAnsi="Arial" w:cs="Arial"/>
              </w:rPr>
            </w:pPr>
            <w:r w:rsidRPr="00B960F2">
              <w:rPr>
                <w:rFonts w:ascii="Arial" w:hAnsi="Arial" w:cs="Arial"/>
              </w:rPr>
              <w:t xml:space="preserve">Lista de asistencia y declaración de quórum legal; </w:t>
            </w:r>
          </w:p>
          <w:p w:rsidR="00B960F2" w:rsidRDefault="00B960F2" w:rsidP="00B960F2">
            <w:pPr>
              <w:pStyle w:val="Prrafodelista"/>
              <w:numPr>
                <w:ilvl w:val="0"/>
                <w:numId w:val="15"/>
              </w:numPr>
              <w:jc w:val="both"/>
              <w:rPr>
                <w:rFonts w:ascii="Arial" w:hAnsi="Arial" w:cs="Arial"/>
              </w:rPr>
            </w:pPr>
            <w:r w:rsidRPr="00B960F2">
              <w:rPr>
                <w:rFonts w:ascii="Arial" w:hAnsi="Arial" w:cs="Arial"/>
              </w:rPr>
              <w:t xml:space="preserve">Aprobación en su caso, del proyecto de orden del día; </w:t>
            </w:r>
          </w:p>
          <w:p w:rsidR="00B960F2" w:rsidRDefault="00B960F2" w:rsidP="00B960F2">
            <w:pPr>
              <w:pStyle w:val="Prrafodelista"/>
              <w:numPr>
                <w:ilvl w:val="0"/>
                <w:numId w:val="15"/>
              </w:numPr>
              <w:jc w:val="both"/>
              <w:rPr>
                <w:rFonts w:ascii="Arial" w:hAnsi="Arial" w:cs="Arial"/>
              </w:rPr>
            </w:pPr>
            <w:r w:rsidRPr="00B960F2">
              <w:rPr>
                <w:rFonts w:ascii="Arial" w:hAnsi="Arial" w:cs="Arial"/>
              </w:rPr>
              <w:t xml:space="preserve">Análisis y aprobación en su caso, de la minuta de la reunión de trabajo de la Comisión del Servicio Profesional Electoral (Comisión de Seguimiento al Servicio), celebrada el día 13 de julio de 2017; </w:t>
            </w:r>
          </w:p>
          <w:p w:rsidR="00B960F2" w:rsidRDefault="00B960F2" w:rsidP="00B960F2">
            <w:pPr>
              <w:pStyle w:val="Prrafodelista"/>
              <w:numPr>
                <w:ilvl w:val="0"/>
                <w:numId w:val="15"/>
              </w:numPr>
              <w:jc w:val="both"/>
              <w:rPr>
                <w:rFonts w:ascii="Arial" w:hAnsi="Arial" w:cs="Arial"/>
              </w:rPr>
            </w:pPr>
            <w:r w:rsidRPr="00B960F2">
              <w:rPr>
                <w:rFonts w:ascii="Arial" w:hAnsi="Arial" w:cs="Arial"/>
              </w:rPr>
              <w:t xml:space="preserve">Comentarios sobre el desarrollo del Programa de Formación y Desarrollo de los miembros del Servicio Profesional Electoral; y </w:t>
            </w:r>
          </w:p>
          <w:p w:rsidR="00B960F2" w:rsidRPr="00B960F2" w:rsidRDefault="00B960F2" w:rsidP="00B960F2">
            <w:pPr>
              <w:pStyle w:val="Prrafodelista"/>
              <w:numPr>
                <w:ilvl w:val="0"/>
                <w:numId w:val="15"/>
              </w:numPr>
              <w:jc w:val="both"/>
              <w:rPr>
                <w:rFonts w:ascii="Arial" w:hAnsi="Arial" w:cs="Arial"/>
              </w:rPr>
            </w:pPr>
            <w:r w:rsidRPr="00B960F2">
              <w:rPr>
                <w:rFonts w:ascii="Arial" w:hAnsi="Arial" w:cs="Arial"/>
              </w:rPr>
              <w:t>Asuntos Generales.</w:t>
            </w:r>
          </w:p>
          <w:p w:rsidR="004F1AA7" w:rsidRPr="00F049DA" w:rsidRDefault="004F1AA7" w:rsidP="00B960F2">
            <w:pPr>
              <w:pStyle w:val="Prrafodelista"/>
              <w:jc w:val="both"/>
              <w:rPr>
                <w:rFonts w:ascii="Arial" w:hAnsi="Arial" w:cs="Arial"/>
                <w:color w:val="000000" w:themeColor="text1"/>
                <w:sz w:val="20"/>
                <w:lang w:val="es-MX"/>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3843C6">
            <w:pPr>
              <w:pStyle w:val="Prrafodelista"/>
              <w:rPr>
                <w:rFonts w:ascii="Arial" w:hAnsi="Arial" w:cs="Arial"/>
                <w:color w:val="000000" w:themeColor="text1"/>
                <w:lang w:val="es-MX"/>
              </w:rPr>
            </w:pPr>
          </w:p>
          <w:p w:rsidR="00B960F2" w:rsidRPr="000150BD" w:rsidRDefault="00B960F2" w:rsidP="00B960F2">
            <w:pPr>
              <w:pStyle w:val="Prrafodelista"/>
              <w:numPr>
                <w:ilvl w:val="0"/>
                <w:numId w:val="13"/>
              </w:numPr>
              <w:jc w:val="both"/>
              <w:rPr>
                <w:rFonts w:ascii="Arial" w:hAnsi="Arial" w:cs="Arial"/>
              </w:rPr>
            </w:pPr>
            <w:r w:rsidRPr="000150BD">
              <w:rPr>
                <w:rFonts w:ascii="Arial" w:hAnsi="Arial" w:cs="Arial"/>
              </w:rPr>
              <w:t>Dr. José Manuel Ortega Cisne</w:t>
            </w:r>
            <w:r>
              <w:rPr>
                <w:rFonts w:ascii="Arial" w:hAnsi="Arial" w:cs="Arial"/>
              </w:rPr>
              <w:t>ros / Presidente de la Comisión de Seguimiento al Servicio.</w:t>
            </w:r>
          </w:p>
          <w:p w:rsidR="00B960F2" w:rsidRPr="000150BD" w:rsidRDefault="00B960F2" w:rsidP="00B960F2">
            <w:pPr>
              <w:pStyle w:val="Prrafodelista"/>
              <w:numPr>
                <w:ilvl w:val="0"/>
                <w:numId w:val="13"/>
              </w:numPr>
              <w:rPr>
                <w:rFonts w:ascii="Arial" w:hAnsi="Arial" w:cs="Arial"/>
              </w:rPr>
            </w:pPr>
            <w:r w:rsidRPr="000150BD">
              <w:rPr>
                <w:rFonts w:ascii="Arial" w:hAnsi="Arial" w:cs="Arial"/>
              </w:rPr>
              <w:t>Lic. J. Jesús Frausto Sánchez / Vocal de Comisión.</w:t>
            </w:r>
          </w:p>
          <w:p w:rsidR="00B960F2" w:rsidRPr="000150BD" w:rsidRDefault="00B960F2" w:rsidP="00B960F2">
            <w:pPr>
              <w:pStyle w:val="Prrafodelista"/>
              <w:numPr>
                <w:ilvl w:val="0"/>
                <w:numId w:val="13"/>
              </w:numPr>
              <w:rPr>
                <w:rFonts w:ascii="Arial" w:hAnsi="Arial" w:cs="Arial"/>
              </w:rPr>
            </w:pPr>
            <w:r w:rsidRPr="000150BD">
              <w:rPr>
                <w:rFonts w:ascii="Arial" w:hAnsi="Arial" w:cs="Arial"/>
              </w:rPr>
              <w:t xml:space="preserve">Lic. Elia Olivia Castro Rosales / Consejera Electoral. </w:t>
            </w:r>
          </w:p>
          <w:p w:rsidR="00B960F2" w:rsidRPr="00F523CB" w:rsidRDefault="00B960F2" w:rsidP="00B960F2">
            <w:pPr>
              <w:pStyle w:val="Prrafodelista"/>
              <w:numPr>
                <w:ilvl w:val="0"/>
                <w:numId w:val="13"/>
              </w:numPr>
              <w:rPr>
                <w:rFonts w:ascii="Arial" w:hAnsi="Arial" w:cs="Arial"/>
              </w:rPr>
            </w:pPr>
            <w:r w:rsidRPr="000150BD">
              <w:rPr>
                <w:rFonts w:ascii="Arial" w:hAnsi="Arial" w:cs="Arial"/>
              </w:rPr>
              <w:t>Lic. Juan Osiris Santoyo de la Rosa / Secretario Técnico.</w:t>
            </w:r>
          </w:p>
          <w:p w:rsidR="00B960F2" w:rsidRPr="007A6BB3" w:rsidRDefault="00B960F2" w:rsidP="00B960F2">
            <w:pPr>
              <w:pStyle w:val="Prrafodelista"/>
              <w:numPr>
                <w:ilvl w:val="0"/>
                <w:numId w:val="13"/>
              </w:numPr>
              <w:rPr>
                <w:rFonts w:ascii="Arial" w:hAnsi="Arial" w:cs="Arial"/>
              </w:rPr>
            </w:pPr>
            <w:r w:rsidRPr="007A6BB3">
              <w:rPr>
                <w:rFonts w:ascii="Arial" w:hAnsi="Arial" w:cs="Arial"/>
              </w:rPr>
              <w:t>L.C. Martha Arreola Vicencio</w:t>
            </w:r>
            <w:r>
              <w:rPr>
                <w:rFonts w:ascii="Arial" w:hAnsi="Arial" w:cs="Arial"/>
              </w:rPr>
              <w:t xml:space="preserve"> </w:t>
            </w:r>
            <w:r w:rsidRPr="007A6BB3">
              <w:rPr>
                <w:rFonts w:ascii="Arial" w:hAnsi="Arial" w:cs="Arial"/>
              </w:rPr>
              <w:t>/ Jefa de la Unidad del Servicio Profesional Electoral.</w:t>
            </w:r>
          </w:p>
          <w:p w:rsidR="003843C6" w:rsidRPr="00A04996" w:rsidRDefault="003843C6" w:rsidP="00B960F2">
            <w:pPr>
              <w:pStyle w:val="Prrafodelista"/>
              <w:rPr>
                <w:rFonts w:ascii="Arial" w:hAnsi="Arial" w:cs="Arial"/>
                <w:color w:val="000000" w:themeColor="text1"/>
                <w:lang w:val="es-MX"/>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Acuerdos</w:t>
            </w:r>
          </w:p>
        </w:tc>
      </w:tr>
      <w:tr w:rsidR="00400C26" w:rsidRPr="00DE37F4" w:rsidTr="009B0151">
        <w:trPr>
          <w:trHeight w:val="523"/>
        </w:trPr>
        <w:tc>
          <w:tcPr>
            <w:tcW w:w="9923" w:type="dxa"/>
            <w:gridSpan w:val="4"/>
          </w:tcPr>
          <w:p w:rsidR="003843C6" w:rsidRPr="00A04996" w:rsidRDefault="003843C6" w:rsidP="00720C54">
            <w:pPr>
              <w:jc w:val="both"/>
              <w:rPr>
                <w:rFonts w:ascii="Arial" w:hAnsi="Arial" w:cs="Arial"/>
                <w:color w:val="000000" w:themeColor="text1"/>
                <w:lang w:val="es-MX"/>
              </w:rPr>
            </w:pPr>
          </w:p>
          <w:p w:rsidR="00F049DA" w:rsidRDefault="00F049DA" w:rsidP="00F049DA">
            <w:pPr>
              <w:jc w:val="both"/>
              <w:rPr>
                <w:rFonts w:ascii="Arial" w:hAnsi="Arial" w:cs="Arial"/>
              </w:rPr>
            </w:pPr>
            <w:r w:rsidRPr="00A04996">
              <w:rPr>
                <w:rFonts w:ascii="Arial" w:hAnsi="Arial" w:cs="Arial"/>
                <w:b/>
                <w:color w:val="000000" w:themeColor="text1"/>
              </w:rPr>
              <w:t>Primero.</w:t>
            </w:r>
            <w:r w:rsidRPr="00A04996">
              <w:rPr>
                <w:rFonts w:ascii="Arial" w:hAnsi="Arial" w:cs="Arial"/>
                <w:color w:val="000000" w:themeColor="text1"/>
              </w:rPr>
              <w:t xml:space="preserve">  </w:t>
            </w:r>
            <w:r w:rsidRPr="007A6BB3">
              <w:rPr>
                <w:rFonts w:ascii="Arial" w:hAnsi="Arial" w:cs="Arial"/>
                <w:smallCaps/>
              </w:rPr>
              <w:t>S</w:t>
            </w:r>
            <w:r w:rsidRPr="007A6BB3">
              <w:rPr>
                <w:rFonts w:ascii="Arial" w:hAnsi="Arial" w:cs="Arial"/>
              </w:rPr>
              <w:t>e declar</w:t>
            </w:r>
            <w:r>
              <w:rPr>
                <w:rFonts w:ascii="Arial" w:hAnsi="Arial" w:cs="Arial"/>
              </w:rPr>
              <w:t>a la existencia de quórum legal para sesionar c</w:t>
            </w:r>
            <w:r w:rsidRPr="00D96CA7">
              <w:rPr>
                <w:rFonts w:ascii="Arial" w:hAnsi="Arial" w:cs="Arial"/>
              </w:rPr>
              <w:t xml:space="preserve">on la asistencia de </w:t>
            </w:r>
            <w:r>
              <w:rPr>
                <w:rFonts w:ascii="Arial" w:hAnsi="Arial" w:cs="Arial"/>
              </w:rPr>
              <w:t>dos</w:t>
            </w:r>
            <w:r w:rsidRPr="00D96CA7">
              <w:rPr>
                <w:rFonts w:ascii="Arial" w:hAnsi="Arial" w:cs="Arial"/>
              </w:rPr>
              <w:t xml:space="preserve"> integrantes de la Comisión</w:t>
            </w:r>
            <w:r>
              <w:rPr>
                <w:rFonts w:ascii="Arial" w:hAnsi="Arial" w:cs="Arial"/>
              </w:rPr>
              <w:t xml:space="preserve"> y un</w:t>
            </w:r>
            <w:r w:rsidR="00B960F2">
              <w:rPr>
                <w:rFonts w:ascii="Arial" w:hAnsi="Arial" w:cs="Arial"/>
              </w:rPr>
              <w:t>a Consejera Electoral</w:t>
            </w:r>
            <w:r>
              <w:rPr>
                <w:rFonts w:ascii="Arial" w:hAnsi="Arial" w:cs="Arial"/>
              </w:rPr>
              <w:t>.</w:t>
            </w:r>
          </w:p>
          <w:p w:rsidR="00F049DA" w:rsidRDefault="00F049DA" w:rsidP="00F049DA">
            <w:pPr>
              <w:jc w:val="both"/>
              <w:rPr>
                <w:rFonts w:ascii="Arial" w:hAnsi="Arial" w:cs="Arial"/>
              </w:rPr>
            </w:pPr>
          </w:p>
          <w:p w:rsidR="00F049DA" w:rsidRDefault="00F049DA" w:rsidP="00F049DA">
            <w:pPr>
              <w:jc w:val="both"/>
              <w:rPr>
                <w:rFonts w:ascii="Arial" w:hAnsi="Arial" w:cs="Arial"/>
              </w:rPr>
            </w:pPr>
            <w:r w:rsidRPr="00AF28E2">
              <w:rPr>
                <w:rFonts w:ascii="Arial" w:hAnsi="Arial" w:cs="Arial"/>
                <w:b/>
              </w:rPr>
              <w:t>Segundo.</w:t>
            </w:r>
            <w:r>
              <w:rPr>
                <w:rFonts w:ascii="Arial" w:hAnsi="Arial" w:cs="Arial"/>
              </w:rPr>
              <w:t xml:space="preserve"> </w:t>
            </w:r>
            <w:r w:rsidRPr="007A6BB3">
              <w:rPr>
                <w:rFonts w:ascii="Arial" w:hAnsi="Arial" w:cs="Arial"/>
              </w:rPr>
              <w:t>Se aprueba por unanimidad el proyecto del orden del día en los términos señalados.</w:t>
            </w:r>
          </w:p>
          <w:p w:rsidR="009B0151" w:rsidRDefault="009B0151" w:rsidP="00720C54">
            <w:pPr>
              <w:jc w:val="both"/>
              <w:rPr>
                <w:rFonts w:ascii="Arial" w:hAnsi="Arial" w:cs="Arial"/>
              </w:rPr>
            </w:pPr>
          </w:p>
          <w:p w:rsidR="009B0151" w:rsidRDefault="009B0151" w:rsidP="00720C54">
            <w:pPr>
              <w:jc w:val="both"/>
              <w:rPr>
                <w:rFonts w:ascii="Arial" w:hAnsi="Arial" w:cs="Arial"/>
              </w:rPr>
            </w:pPr>
            <w:r>
              <w:rPr>
                <w:rFonts w:ascii="Arial" w:hAnsi="Arial" w:cs="Arial"/>
                <w:b/>
              </w:rPr>
              <w:t xml:space="preserve">Tercero. </w:t>
            </w:r>
            <w:r w:rsidR="00B960F2">
              <w:rPr>
                <w:rFonts w:ascii="Arial" w:hAnsi="Arial" w:cs="Arial"/>
              </w:rPr>
              <w:t>Se aprueba por unanimidad de los presentes la minuta de la reunión de trabajo de la Comisión del Servicio Profesional Electoral (Comisión de Seguimiento al Servicio), celebrada el día 13 de julio de 2017.</w:t>
            </w:r>
          </w:p>
          <w:p w:rsidR="009B0151" w:rsidRDefault="009B0151" w:rsidP="00720C54">
            <w:pPr>
              <w:jc w:val="both"/>
              <w:rPr>
                <w:rFonts w:ascii="Arial" w:hAnsi="Arial" w:cs="Arial"/>
              </w:rPr>
            </w:pPr>
          </w:p>
          <w:p w:rsidR="009B0151" w:rsidRDefault="009B0151" w:rsidP="003843C6">
            <w:pPr>
              <w:jc w:val="both"/>
              <w:rPr>
                <w:rFonts w:ascii="Arial" w:hAnsi="Arial" w:cs="Arial"/>
              </w:rPr>
            </w:pPr>
            <w:r>
              <w:rPr>
                <w:rFonts w:ascii="Arial" w:hAnsi="Arial" w:cs="Arial"/>
                <w:b/>
              </w:rPr>
              <w:t xml:space="preserve">Cuarto. </w:t>
            </w:r>
            <w:r>
              <w:rPr>
                <w:rFonts w:ascii="Arial" w:hAnsi="Arial" w:cs="Arial"/>
              </w:rPr>
              <w:t xml:space="preserve">Se </w:t>
            </w:r>
            <w:r w:rsidR="00B960F2">
              <w:rPr>
                <w:rFonts w:ascii="Arial" w:hAnsi="Arial" w:cs="Arial"/>
              </w:rPr>
              <w:t>desahogaron comentarios</w:t>
            </w:r>
            <w:r w:rsidR="00B960F2" w:rsidRPr="00B960F2">
              <w:rPr>
                <w:rFonts w:ascii="Arial" w:hAnsi="Arial" w:cs="Arial"/>
              </w:rPr>
              <w:t xml:space="preserve"> sobre el desarrollo del Programa de Formación y Desarrollo de los miembros del Servicio Profesional Electoral</w:t>
            </w:r>
            <w:r w:rsidR="00B960F2">
              <w:rPr>
                <w:rFonts w:ascii="Arial" w:hAnsi="Arial" w:cs="Arial"/>
              </w:rPr>
              <w:t>.</w:t>
            </w:r>
          </w:p>
          <w:p w:rsidR="009B0151" w:rsidRPr="009B0151" w:rsidRDefault="009B0151" w:rsidP="003843C6">
            <w:pPr>
              <w:jc w:val="both"/>
              <w:rPr>
                <w:rFonts w:ascii="Arial" w:hAnsi="Arial" w:cs="Arial"/>
                <w:b/>
              </w:rPr>
            </w:pP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400C26" w:rsidRPr="00DE37F4" w:rsidTr="0077760E">
        <w:trPr>
          <w:trHeight w:val="546"/>
        </w:trPr>
        <w:tc>
          <w:tcPr>
            <w:tcW w:w="9923" w:type="dxa"/>
            <w:gridSpan w:val="4"/>
            <w:vAlign w:val="center"/>
          </w:tcPr>
          <w:p w:rsidR="00400C26" w:rsidRPr="00A04996" w:rsidRDefault="00400C26" w:rsidP="003843C6">
            <w:pPr>
              <w:pStyle w:val="Prrafodelista"/>
              <w:autoSpaceDE w:val="0"/>
              <w:autoSpaceDN w:val="0"/>
              <w:adjustRightInd w:val="0"/>
              <w:jc w:val="both"/>
              <w:rPr>
                <w:rFonts w:ascii="Arial" w:hAnsi="Arial" w:cs="Arial"/>
                <w:color w:val="000000" w:themeColor="text1"/>
                <w:lang w:val="es-MX"/>
              </w:rPr>
            </w:pPr>
          </w:p>
          <w:p w:rsidR="003843C6" w:rsidRDefault="00B960F2" w:rsidP="00F049DA">
            <w:pPr>
              <w:pStyle w:val="Prrafodelista"/>
              <w:numPr>
                <w:ilvl w:val="0"/>
                <w:numId w:val="9"/>
              </w:numPr>
              <w:autoSpaceDE w:val="0"/>
              <w:autoSpaceDN w:val="0"/>
              <w:adjustRightInd w:val="0"/>
              <w:jc w:val="both"/>
              <w:rPr>
                <w:rFonts w:ascii="Arial" w:hAnsi="Arial" w:cs="Arial"/>
                <w:color w:val="000000" w:themeColor="text1"/>
                <w:lang w:val="es-MX"/>
              </w:rPr>
            </w:pPr>
            <w:r>
              <w:rPr>
                <w:rFonts w:ascii="Arial" w:hAnsi="Arial" w:cs="Arial"/>
                <w:color w:val="000000" w:themeColor="text1"/>
                <w:lang w:val="es-MX"/>
              </w:rPr>
              <w:t>No hubo asuntos generales agendados</w:t>
            </w:r>
          </w:p>
          <w:p w:rsidR="00B960F2" w:rsidRPr="00A04996" w:rsidRDefault="00B960F2" w:rsidP="00B960F2">
            <w:pPr>
              <w:pStyle w:val="Prrafodelista"/>
              <w:autoSpaceDE w:val="0"/>
              <w:autoSpaceDN w:val="0"/>
              <w:adjustRightInd w:val="0"/>
              <w:jc w:val="both"/>
              <w:rPr>
                <w:rFonts w:ascii="Arial" w:hAnsi="Arial" w:cs="Arial"/>
                <w:color w:val="000000" w:themeColor="text1"/>
                <w:lang w:val="es-MX"/>
              </w:rPr>
            </w:pPr>
          </w:p>
        </w:tc>
      </w:tr>
      <w:tr w:rsidR="00400C26" w:rsidRPr="00DE37F4" w:rsidTr="0077760E">
        <w:trPr>
          <w:trHeight w:val="379"/>
        </w:trPr>
        <w:tc>
          <w:tcPr>
            <w:tcW w:w="9923" w:type="dxa"/>
            <w:gridSpan w:val="4"/>
            <w:vAlign w:val="center"/>
          </w:tcPr>
          <w:p w:rsidR="003843C6" w:rsidRDefault="003843C6" w:rsidP="00720C54">
            <w:pPr>
              <w:jc w:val="center"/>
              <w:rPr>
                <w:rFonts w:ascii="Arial" w:hAnsi="Arial" w:cs="Arial"/>
              </w:rPr>
            </w:pPr>
          </w:p>
          <w:p w:rsidR="00400C26" w:rsidRPr="00B43C85" w:rsidRDefault="00D32D58" w:rsidP="00720C54">
            <w:pPr>
              <w:jc w:val="center"/>
              <w:rPr>
                <w:rFonts w:ascii="Arial" w:hAnsi="Arial" w:cs="Arial"/>
              </w:rPr>
            </w:pPr>
            <w:r>
              <w:rPr>
                <w:rFonts w:ascii="Arial" w:hAnsi="Arial" w:cs="Arial"/>
              </w:rPr>
              <w:t>Juan Osiris Santoyo de la Rosa</w:t>
            </w:r>
          </w:p>
          <w:p w:rsidR="00400C26" w:rsidRPr="00DC4D9D" w:rsidRDefault="00D32D58" w:rsidP="00720C54">
            <w:pPr>
              <w:jc w:val="center"/>
              <w:rPr>
                <w:rFonts w:ascii="Arial" w:hAnsi="Arial" w:cs="Arial"/>
              </w:rPr>
            </w:pPr>
            <w:r>
              <w:rPr>
                <w:rFonts w:ascii="Arial" w:hAnsi="Arial" w:cs="Arial"/>
              </w:rPr>
              <w:t>Secretario Técnico</w:t>
            </w:r>
            <w:r w:rsidR="00400C26" w:rsidRPr="00DC4D9D">
              <w:rPr>
                <w:rFonts w:ascii="Arial" w:hAnsi="Arial" w:cs="Arial"/>
              </w:rPr>
              <w:t xml:space="preserve"> 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AF" w:rsidRDefault="005C4BAF" w:rsidP="00C84C4A">
      <w:r>
        <w:separator/>
      </w:r>
    </w:p>
  </w:endnote>
  <w:endnote w:type="continuationSeparator" w:id="0">
    <w:p w:rsidR="005C4BAF" w:rsidRDefault="005C4BAF" w:rsidP="00C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1A5761" w:rsidP="001C2C94">
    <w:pPr>
      <w:pStyle w:val="Piedepgina"/>
      <w:framePr w:wrap="around" w:vAnchor="text" w:hAnchor="margin" w:xAlign="center" w:y="1"/>
      <w:rPr>
        <w:rStyle w:val="Nmerodepgina"/>
      </w:rPr>
    </w:pPr>
    <w:r>
      <w:rPr>
        <w:rStyle w:val="Nmerodepgina"/>
      </w:rPr>
      <w:fldChar w:fldCharType="begin"/>
    </w:r>
    <w:r w:rsidR="00A8114C">
      <w:rPr>
        <w:rStyle w:val="Nmerodepgina"/>
      </w:rPr>
      <w:instrText xml:space="preserve">PAGE  </w:instrText>
    </w:r>
    <w:r>
      <w:rPr>
        <w:rStyle w:val="Nmerodepgina"/>
      </w:rPr>
      <w:fldChar w:fldCharType="end"/>
    </w:r>
  </w:p>
  <w:p w:rsidR="00A8114C" w:rsidRDefault="00A8114C"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1A5761">
        <w:pPr>
          <w:pStyle w:val="Piedepgina"/>
          <w:jc w:val="right"/>
          <w:rPr>
            <w:rFonts w:ascii="Arial" w:hAnsi="Arial" w:cs="Arial"/>
            <w:sz w:val="20"/>
            <w:szCs w:val="20"/>
          </w:rPr>
        </w:pPr>
        <w:r w:rsidRPr="00936C95">
          <w:rPr>
            <w:rFonts w:ascii="Arial" w:hAnsi="Arial" w:cs="Arial"/>
            <w:sz w:val="20"/>
            <w:szCs w:val="20"/>
          </w:rPr>
          <w:fldChar w:fldCharType="begin"/>
        </w:r>
        <w:r w:rsidR="00A8114C"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0C4116">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A8114C"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AF" w:rsidRDefault="005C4BAF" w:rsidP="00C84C4A">
      <w:r>
        <w:separator/>
      </w:r>
    </w:p>
  </w:footnote>
  <w:footnote w:type="continuationSeparator" w:id="0">
    <w:p w:rsidR="005C4BAF" w:rsidRDefault="005C4BAF"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023205"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023205" w:rsidP="007552C0">
    <w:pPr>
      <w:pStyle w:val="Encabezado"/>
      <w:ind w:left="2410"/>
      <w:rPr>
        <w:rFonts w:ascii="Arial" w:hAnsi="Arial" w:cs="Arial"/>
        <w:b/>
        <w:bCs/>
        <w:i/>
        <w:iCs/>
        <w:color w:val="000000" w:themeColor="text1"/>
      </w:rPr>
    </w:pPr>
  </w:p>
  <w:p w:rsidR="00023205" w:rsidRDefault="00023205" w:rsidP="007552C0">
    <w:pPr>
      <w:pStyle w:val="Encabezado"/>
      <w:ind w:left="2410"/>
      <w:rPr>
        <w:rFonts w:ascii="Arial" w:hAnsi="Arial" w:cs="Arial"/>
        <w:b/>
        <w:bCs/>
        <w:i/>
        <w:iCs/>
        <w:color w:val="000000" w:themeColor="text1"/>
      </w:rPr>
    </w:pPr>
  </w:p>
  <w:p w:rsidR="00023205" w:rsidRPr="004F1AA7" w:rsidRDefault="00023205" w:rsidP="007552C0">
    <w:pPr>
      <w:pStyle w:val="Encabezado"/>
      <w:ind w:left="2410"/>
      <w:rPr>
        <w:rFonts w:ascii="Arial" w:hAnsi="Arial" w:cs="Arial"/>
        <w:b/>
        <w:bCs/>
        <w:i/>
        <w:iCs/>
        <w:color w:val="000000" w:themeColor="text1"/>
        <w:sz w:val="2"/>
      </w:rPr>
    </w:pPr>
  </w:p>
  <w:p w:rsidR="00A8114C" w:rsidRPr="004F1AA7" w:rsidRDefault="00023205" w:rsidP="007552C0">
    <w:pPr>
      <w:pStyle w:val="Encabezado"/>
      <w:ind w:left="2410"/>
      <w:rPr>
        <w:i/>
      </w:rPr>
    </w:pPr>
    <w:r w:rsidRPr="004F1AA7">
      <w:rPr>
        <w:rFonts w:ascii="Arial" w:hAnsi="Arial" w:cs="Arial"/>
        <w:b/>
        <w:bCs/>
        <w:i/>
        <w:iCs/>
        <w:color w:val="000000" w:themeColor="text1"/>
      </w:rPr>
      <w:t xml:space="preserve">                  </w:t>
    </w:r>
    <w:r w:rsidR="00D32D58">
      <w:rPr>
        <w:rFonts w:ascii="Arial" w:hAnsi="Arial" w:cs="Arial"/>
        <w:b/>
        <w:bCs/>
        <w:i/>
        <w:iCs/>
      </w:rPr>
      <w:t>Comisión del Servicio Profesional Electoral</w:t>
    </w:r>
  </w:p>
  <w:p w:rsidR="00023205" w:rsidRDefault="000232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44"/>
      </v:shape>
    </w:pict>
  </w:numPicBullet>
  <w:abstractNum w:abstractNumId="0">
    <w:nsid w:val="10C16575"/>
    <w:multiLevelType w:val="hybridMultilevel"/>
    <w:tmpl w:val="EB7C733E"/>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EE1876"/>
    <w:multiLevelType w:val="hybridMultilevel"/>
    <w:tmpl w:val="3EC8C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8772D5"/>
    <w:multiLevelType w:val="hybridMultilevel"/>
    <w:tmpl w:val="AA200B56"/>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7E986926"/>
    <w:multiLevelType w:val="hybridMultilevel"/>
    <w:tmpl w:val="2F6E0B3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11"/>
  </w:num>
  <w:num w:numId="6">
    <w:abstractNumId w:val="12"/>
  </w:num>
  <w:num w:numId="7">
    <w:abstractNumId w:val="1"/>
  </w:num>
  <w:num w:numId="8">
    <w:abstractNumId w:val="10"/>
  </w:num>
  <w:num w:numId="9">
    <w:abstractNumId w:val="2"/>
  </w:num>
  <w:num w:numId="10">
    <w:abstractNumId w:val="7"/>
  </w:num>
  <w:num w:numId="11">
    <w:abstractNumId w:val="6"/>
  </w:num>
  <w:num w:numId="12">
    <w:abstractNumId w:val="14"/>
  </w:num>
  <w:num w:numId="13">
    <w:abstractNumId w:val="3"/>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15FC7"/>
    <w:rsid w:val="00023205"/>
    <w:rsid w:val="00024F3C"/>
    <w:rsid w:val="00026B89"/>
    <w:rsid w:val="00035884"/>
    <w:rsid w:val="00037BBF"/>
    <w:rsid w:val="000C4116"/>
    <w:rsid w:val="000F74C2"/>
    <w:rsid w:val="00101459"/>
    <w:rsid w:val="00104A54"/>
    <w:rsid w:val="001061F7"/>
    <w:rsid w:val="001137FE"/>
    <w:rsid w:val="00145FB2"/>
    <w:rsid w:val="001854E1"/>
    <w:rsid w:val="00196095"/>
    <w:rsid w:val="001A5761"/>
    <w:rsid w:val="001C2C94"/>
    <w:rsid w:val="001F78B5"/>
    <w:rsid w:val="0020307B"/>
    <w:rsid w:val="00224E36"/>
    <w:rsid w:val="00240C22"/>
    <w:rsid w:val="00243C31"/>
    <w:rsid w:val="0027185F"/>
    <w:rsid w:val="00296894"/>
    <w:rsid w:val="002F0975"/>
    <w:rsid w:val="002F73CD"/>
    <w:rsid w:val="003344E0"/>
    <w:rsid w:val="003517BC"/>
    <w:rsid w:val="00360C6F"/>
    <w:rsid w:val="00373680"/>
    <w:rsid w:val="003843C6"/>
    <w:rsid w:val="003A6FC3"/>
    <w:rsid w:val="003B4FA4"/>
    <w:rsid w:val="003C7152"/>
    <w:rsid w:val="003F5908"/>
    <w:rsid w:val="00400C26"/>
    <w:rsid w:val="0041686E"/>
    <w:rsid w:val="00423CC6"/>
    <w:rsid w:val="004D3737"/>
    <w:rsid w:val="004F1AA7"/>
    <w:rsid w:val="00506439"/>
    <w:rsid w:val="0051676B"/>
    <w:rsid w:val="00541304"/>
    <w:rsid w:val="005742DA"/>
    <w:rsid w:val="00597C14"/>
    <w:rsid w:val="005A3E45"/>
    <w:rsid w:val="005C4BAF"/>
    <w:rsid w:val="005F7828"/>
    <w:rsid w:val="006030EA"/>
    <w:rsid w:val="006052C3"/>
    <w:rsid w:val="00653D4D"/>
    <w:rsid w:val="006558FC"/>
    <w:rsid w:val="0068643E"/>
    <w:rsid w:val="006C323D"/>
    <w:rsid w:val="007457B1"/>
    <w:rsid w:val="00746CEA"/>
    <w:rsid w:val="007552C0"/>
    <w:rsid w:val="00774D2C"/>
    <w:rsid w:val="0077760E"/>
    <w:rsid w:val="007B5D81"/>
    <w:rsid w:val="00802BF8"/>
    <w:rsid w:val="00824962"/>
    <w:rsid w:val="0086418A"/>
    <w:rsid w:val="00867653"/>
    <w:rsid w:val="008714EC"/>
    <w:rsid w:val="008A209A"/>
    <w:rsid w:val="008C0D68"/>
    <w:rsid w:val="008E6B0A"/>
    <w:rsid w:val="00923225"/>
    <w:rsid w:val="009330D3"/>
    <w:rsid w:val="00944A9A"/>
    <w:rsid w:val="00980E7E"/>
    <w:rsid w:val="00995F0D"/>
    <w:rsid w:val="009A4A11"/>
    <w:rsid w:val="009B0151"/>
    <w:rsid w:val="00A04996"/>
    <w:rsid w:val="00A24D0D"/>
    <w:rsid w:val="00A27BEB"/>
    <w:rsid w:val="00A4608C"/>
    <w:rsid w:val="00A7036F"/>
    <w:rsid w:val="00A8114C"/>
    <w:rsid w:val="00AA7CA2"/>
    <w:rsid w:val="00AD654B"/>
    <w:rsid w:val="00AD7E52"/>
    <w:rsid w:val="00AF6355"/>
    <w:rsid w:val="00B15FC7"/>
    <w:rsid w:val="00B43C85"/>
    <w:rsid w:val="00B65250"/>
    <w:rsid w:val="00B80C76"/>
    <w:rsid w:val="00B861E4"/>
    <w:rsid w:val="00B960F2"/>
    <w:rsid w:val="00BE1E25"/>
    <w:rsid w:val="00BE65F6"/>
    <w:rsid w:val="00BF239F"/>
    <w:rsid w:val="00BF4B77"/>
    <w:rsid w:val="00C01068"/>
    <w:rsid w:val="00C06E21"/>
    <w:rsid w:val="00C107B6"/>
    <w:rsid w:val="00C36A8E"/>
    <w:rsid w:val="00C44BC1"/>
    <w:rsid w:val="00C53A74"/>
    <w:rsid w:val="00C84C4A"/>
    <w:rsid w:val="00CA181C"/>
    <w:rsid w:val="00CC562E"/>
    <w:rsid w:val="00CD3B6E"/>
    <w:rsid w:val="00CF4CBB"/>
    <w:rsid w:val="00CF5B75"/>
    <w:rsid w:val="00D21F9E"/>
    <w:rsid w:val="00D32D58"/>
    <w:rsid w:val="00D36F7F"/>
    <w:rsid w:val="00D90891"/>
    <w:rsid w:val="00D96A6F"/>
    <w:rsid w:val="00DC4D9D"/>
    <w:rsid w:val="00E11809"/>
    <w:rsid w:val="00E9271F"/>
    <w:rsid w:val="00F049DA"/>
    <w:rsid w:val="00F53277"/>
    <w:rsid w:val="00F5391C"/>
    <w:rsid w:val="00F9565D"/>
    <w:rsid w:val="00FE0960"/>
    <w:rsid w:val="00FE1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6</cp:revision>
  <cp:lastPrinted>2016-09-06T17:51:00Z</cp:lastPrinted>
  <dcterms:created xsi:type="dcterms:W3CDTF">2018-06-12T17:41:00Z</dcterms:created>
  <dcterms:modified xsi:type="dcterms:W3CDTF">2018-12-13T21:03:00Z</dcterms:modified>
</cp:coreProperties>
</file>